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62B0D" w14:textId="0D5121B1" w:rsidR="003D31A5" w:rsidRPr="00821C71" w:rsidRDefault="005C389F" w:rsidP="003D31A5">
      <w:pPr>
        <w:rPr>
          <w:b/>
          <w:bCs/>
          <w:sz w:val="28"/>
          <w:szCs w:val="28"/>
        </w:rPr>
      </w:pPr>
      <w:r w:rsidRPr="00821C71">
        <w:rPr>
          <w:b/>
          <w:bCs/>
          <w:sz w:val="28"/>
          <w:szCs w:val="28"/>
        </w:rPr>
        <w:t>OSVČ se často ptají na lhůty pro zaplacení daně</w:t>
      </w:r>
      <w:r w:rsidR="00821C71" w:rsidRPr="00821C71">
        <w:rPr>
          <w:b/>
          <w:bCs/>
          <w:sz w:val="28"/>
          <w:szCs w:val="28"/>
        </w:rPr>
        <w:t xml:space="preserve"> ve vazbě na lhůtu kdy bylo přiznání fakticky podáno </w:t>
      </w:r>
      <w:r w:rsidR="00821C71">
        <w:rPr>
          <w:b/>
          <w:bCs/>
          <w:sz w:val="28"/>
          <w:szCs w:val="28"/>
        </w:rPr>
        <w:t>(</w:t>
      </w:r>
      <w:r w:rsidR="00821C71" w:rsidRPr="00821C71">
        <w:rPr>
          <w:b/>
          <w:bCs/>
          <w:sz w:val="28"/>
          <w:szCs w:val="28"/>
        </w:rPr>
        <w:t xml:space="preserve"> problém</w:t>
      </w:r>
      <w:r w:rsidR="00821C71">
        <w:rPr>
          <w:b/>
          <w:bCs/>
          <w:sz w:val="28"/>
          <w:szCs w:val="28"/>
        </w:rPr>
        <w:t xml:space="preserve">y </w:t>
      </w:r>
      <w:r w:rsidR="00821C71" w:rsidRPr="00821C71">
        <w:rPr>
          <w:b/>
          <w:bCs/>
          <w:sz w:val="28"/>
          <w:szCs w:val="28"/>
        </w:rPr>
        <w:t xml:space="preserve"> elektronických podání) </w:t>
      </w:r>
    </w:p>
    <w:p w14:paraId="4EEE741A" w14:textId="77777777" w:rsidR="003D31A5" w:rsidRPr="003D31A5" w:rsidRDefault="003D31A5" w:rsidP="003D31A5">
      <w:pPr>
        <w:rPr>
          <w:sz w:val="28"/>
          <w:szCs w:val="28"/>
        </w:rPr>
      </w:pPr>
      <w:r w:rsidRPr="003D31A5">
        <w:rPr>
          <w:sz w:val="28"/>
          <w:szCs w:val="28"/>
        </w:rPr>
        <w:t>Při podání daňového přiznání k dani z příjmů FO za rok 2025 se splatnost daně řídí § 135 odst. 3 ve spojení s § 136 daňového řádu.</w:t>
      </w:r>
    </w:p>
    <w:p w14:paraId="2CE8F651" w14:textId="77777777" w:rsidR="003D31A5" w:rsidRPr="003D31A5" w:rsidRDefault="003D31A5" w:rsidP="003D31A5">
      <w:pPr>
        <w:rPr>
          <w:sz w:val="28"/>
          <w:szCs w:val="28"/>
        </w:rPr>
      </w:pPr>
    </w:p>
    <w:p w14:paraId="003E5859" w14:textId="77777777" w:rsidR="003D31A5" w:rsidRPr="00B77505" w:rsidRDefault="003D31A5" w:rsidP="003D31A5">
      <w:pPr>
        <w:rPr>
          <w:b/>
          <w:bCs/>
          <w:sz w:val="28"/>
          <w:szCs w:val="28"/>
        </w:rPr>
      </w:pPr>
      <w:r w:rsidRPr="00B77505">
        <w:rPr>
          <w:b/>
          <w:bCs/>
          <w:sz w:val="28"/>
          <w:szCs w:val="28"/>
        </w:rPr>
        <w:t>Pokud OSVČ podá elektronicky přiznání do 1.4.2026 včetně:</w:t>
      </w:r>
    </w:p>
    <w:p w14:paraId="72CFF66A" w14:textId="77777777" w:rsidR="003D31A5" w:rsidRPr="003D31A5" w:rsidRDefault="003D31A5" w:rsidP="003D31A5">
      <w:pPr>
        <w:rPr>
          <w:sz w:val="28"/>
          <w:szCs w:val="28"/>
        </w:rPr>
      </w:pPr>
      <w:r w:rsidRPr="003D31A5">
        <w:rPr>
          <w:sz w:val="28"/>
          <w:szCs w:val="28"/>
        </w:rPr>
        <w:t>- Daň je splatná v poslední den lhůty pro podání řádného daňového přiznání</w:t>
      </w:r>
    </w:p>
    <w:p w14:paraId="2F2D4788" w14:textId="77777777" w:rsidR="003D31A5" w:rsidRPr="00B77505" w:rsidRDefault="003D31A5" w:rsidP="003D31A5">
      <w:pPr>
        <w:rPr>
          <w:b/>
          <w:bCs/>
          <w:sz w:val="28"/>
          <w:szCs w:val="28"/>
        </w:rPr>
      </w:pPr>
      <w:r w:rsidRPr="00B77505">
        <w:rPr>
          <w:b/>
          <w:bCs/>
          <w:sz w:val="28"/>
          <w:szCs w:val="28"/>
        </w:rPr>
        <w:t>- Tedy daň musí být zaplacena do 1.4.2026</w:t>
      </w:r>
    </w:p>
    <w:p w14:paraId="771DFA67" w14:textId="77777777" w:rsidR="003D31A5" w:rsidRPr="003D31A5" w:rsidRDefault="003D31A5" w:rsidP="003D31A5">
      <w:pPr>
        <w:rPr>
          <w:sz w:val="28"/>
          <w:szCs w:val="28"/>
        </w:rPr>
      </w:pPr>
    </w:p>
    <w:p w14:paraId="541C44FE" w14:textId="77777777" w:rsidR="003D31A5" w:rsidRPr="003D31A5" w:rsidRDefault="003D31A5" w:rsidP="003D31A5">
      <w:pPr>
        <w:rPr>
          <w:sz w:val="28"/>
          <w:szCs w:val="28"/>
        </w:rPr>
      </w:pPr>
      <w:r w:rsidRPr="003D31A5">
        <w:rPr>
          <w:sz w:val="28"/>
          <w:szCs w:val="28"/>
        </w:rPr>
        <w:t xml:space="preserve">Pokud OSVČ podá elektronicky přiznání </w:t>
      </w:r>
      <w:r w:rsidRPr="00B77505">
        <w:rPr>
          <w:b/>
          <w:bCs/>
          <w:sz w:val="28"/>
          <w:szCs w:val="28"/>
        </w:rPr>
        <w:t>od 2.4.2026 do 2.5.2026</w:t>
      </w:r>
      <w:r w:rsidRPr="003D31A5">
        <w:rPr>
          <w:sz w:val="28"/>
          <w:szCs w:val="28"/>
        </w:rPr>
        <w:t xml:space="preserve"> (prodloužená lhůta dle § 136 odst. 2 písm. a) daňového řádu):</w:t>
      </w:r>
    </w:p>
    <w:p w14:paraId="5B8F9C9D" w14:textId="77777777" w:rsidR="003D31A5" w:rsidRPr="003D31A5" w:rsidRDefault="003D31A5" w:rsidP="003D31A5">
      <w:pPr>
        <w:rPr>
          <w:sz w:val="28"/>
          <w:szCs w:val="28"/>
        </w:rPr>
      </w:pPr>
      <w:r w:rsidRPr="003D31A5">
        <w:rPr>
          <w:sz w:val="28"/>
          <w:szCs w:val="28"/>
        </w:rPr>
        <w:t>- Daň je splatná v poslední den prodloužené lhůty pro podání daňového přiznání</w:t>
      </w:r>
    </w:p>
    <w:p w14:paraId="2F7812CB" w14:textId="77777777" w:rsidR="003D31A5" w:rsidRPr="00B77505" w:rsidRDefault="003D31A5" w:rsidP="003D31A5">
      <w:pPr>
        <w:rPr>
          <w:b/>
          <w:bCs/>
          <w:sz w:val="28"/>
          <w:szCs w:val="28"/>
        </w:rPr>
      </w:pPr>
      <w:r w:rsidRPr="003D31A5">
        <w:rPr>
          <w:sz w:val="28"/>
          <w:szCs w:val="28"/>
        </w:rPr>
        <w:t xml:space="preserve">- Tedy daň musí být </w:t>
      </w:r>
      <w:r w:rsidRPr="00B77505">
        <w:rPr>
          <w:b/>
          <w:bCs/>
          <w:sz w:val="28"/>
          <w:szCs w:val="28"/>
        </w:rPr>
        <w:t>zaplacena do 2.5.2026</w:t>
      </w:r>
    </w:p>
    <w:p w14:paraId="3D3FA75E" w14:textId="3F72B61D" w:rsidR="000D2B7A" w:rsidRDefault="003D31A5" w:rsidP="003D31A5">
      <w:pPr>
        <w:rPr>
          <w:sz w:val="28"/>
          <w:szCs w:val="28"/>
        </w:rPr>
      </w:pPr>
      <w:r w:rsidRPr="003D31A5">
        <w:rPr>
          <w:sz w:val="28"/>
          <w:szCs w:val="28"/>
        </w:rPr>
        <w:t>Daň je dle § 135 odst. 3 daňového řádu splatná v poslední den lhůty stanovené pro podání řádného daňového tvrzení. Jelikož v roce 2026 připadá 2.5. na sobotu, posouvá se termín na nejbližší následující pracovní den, což je pondělí 4.5.2026.</w:t>
      </w:r>
    </w:p>
    <w:p w14:paraId="518D3345" w14:textId="77777777" w:rsidR="00821C71" w:rsidRDefault="00821C71" w:rsidP="003D31A5">
      <w:pPr>
        <w:rPr>
          <w:sz w:val="28"/>
          <w:szCs w:val="28"/>
        </w:rPr>
      </w:pPr>
    </w:p>
    <w:p w14:paraId="39B9C50B" w14:textId="68977A9B" w:rsidR="00821C71" w:rsidRPr="00821C71" w:rsidRDefault="00821C71" w:rsidP="003D31A5">
      <w:pPr>
        <w:pBdr>
          <w:bottom w:val="single" w:sz="6" w:space="1" w:color="auto"/>
        </w:pBdr>
        <w:rPr>
          <w:b/>
          <w:bCs/>
          <w:sz w:val="32"/>
          <w:szCs w:val="32"/>
        </w:rPr>
      </w:pPr>
      <w:r w:rsidRPr="00821C71">
        <w:rPr>
          <w:b/>
          <w:bCs/>
          <w:sz w:val="32"/>
          <w:szCs w:val="32"/>
        </w:rPr>
        <w:t>Je důležité co na přiznání zaškrtnu ?</w:t>
      </w:r>
    </w:p>
    <w:p w14:paraId="08055028" w14:textId="4EE0C886" w:rsidR="00B77505" w:rsidRDefault="00B77505" w:rsidP="00B77505">
      <w:pPr>
        <w:rPr>
          <w:sz w:val="28"/>
          <w:szCs w:val="28"/>
        </w:rPr>
      </w:pPr>
      <w:r w:rsidRPr="00B77505">
        <w:rPr>
          <w:sz w:val="28"/>
          <w:szCs w:val="28"/>
        </w:rPr>
        <w:t xml:space="preserve">Pokud OSVČ </w:t>
      </w:r>
      <w:r w:rsidRPr="00B77505">
        <w:rPr>
          <w:b/>
          <w:bCs/>
          <w:sz w:val="28"/>
          <w:szCs w:val="28"/>
        </w:rPr>
        <w:t>podá přiznání elektronicky do 1.4.2026</w:t>
      </w:r>
      <w:r w:rsidRPr="00B77505">
        <w:rPr>
          <w:sz w:val="28"/>
          <w:szCs w:val="28"/>
        </w:rPr>
        <w:t xml:space="preserve"> a v </w:t>
      </w:r>
      <w:r w:rsidRPr="00B77505">
        <w:rPr>
          <w:b/>
          <w:bCs/>
          <w:sz w:val="28"/>
          <w:szCs w:val="28"/>
        </w:rPr>
        <w:t>přiznání zatrhne, že podává v prodloužené lhůtě</w:t>
      </w:r>
      <w:r w:rsidRPr="00B77505">
        <w:rPr>
          <w:sz w:val="28"/>
          <w:szCs w:val="28"/>
        </w:rPr>
        <w:t>, nejedná se o zásadní chybu</w:t>
      </w:r>
      <w:r>
        <w:rPr>
          <w:sz w:val="28"/>
          <w:szCs w:val="28"/>
        </w:rPr>
        <w:t xml:space="preserve"> </w:t>
      </w:r>
    </w:p>
    <w:p w14:paraId="422456A8" w14:textId="77777777" w:rsidR="00821C71" w:rsidRPr="00821C71" w:rsidRDefault="00B77505" w:rsidP="00B77505">
      <w:pPr>
        <w:rPr>
          <w:sz w:val="28"/>
          <w:szCs w:val="28"/>
          <w:u w:val="single"/>
        </w:rPr>
      </w:pPr>
      <w:r w:rsidRPr="00B77505">
        <w:rPr>
          <w:sz w:val="28"/>
          <w:szCs w:val="28"/>
        </w:rPr>
        <w:t xml:space="preserve">Podle § 135 odst. 3 daňového řádu je daň splatná v poslední </w:t>
      </w:r>
      <w:r w:rsidRPr="00821C71">
        <w:rPr>
          <w:sz w:val="28"/>
          <w:szCs w:val="28"/>
          <w:u w:val="single"/>
        </w:rPr>
        <w:t xml:space="preserve">den lhůty stanovené pro podání řádného daňového tvrzení. </w:t>
      </w:r>
    </w:p>
    <w:p w14:paraId="4DCADC63" w14:textId="7C862AC9" w:rsidR="00B77505" w:rsidRPr="00B77505" w:rsidRDefault="00B77505" w:rsidP="00B77505">
      <w:pPr>
        <w:rPr>
          <w:sz w:val="28"/>
          <w:szCs w:val="28"/>
        </w:rPr>
      </w:pPr>
      <w:r w:rsidRPr="00B77505">
        <w:rPr>
          <w:b/>
          <w:bCs/>
          <w:sz w:val="28"/>
          <w:szCs w:val="28"/>
        </w:rPr>
        <w:t>Rozhodující je tedy faktické datum podání přiznání, nikoliv zaškrtnutí políčka v formuláři.</w:t>
      </w:r>
    </w:p>
    <w:p w14:paraId="0F738227" w14:textId="77777777" w:rsidR="00B77505" w:rsidRPr="00B77505" w:rsidRDefault="00B77505" w:rsidP="00B77505">
      <w:pPr>
        <w:rPr>
          <w:b/>
          <w:bCs/>
          <w:sz w:val="28"/>
          <w:szCs w:val="28"/>
        </w:rPr>
      </w:pPr>
      <w:r w:rsidRPr="00B77505">
        <w:rPr>
          <w:b/>
          <w:bCs/>
          <w:sz w:val="28"/>
          <w:szCs w:val="28"/>
        </w:rPr>
        <w:t>Když OSVČ podá přiznání do 1.4.2026</w:t>
      </w:r>
      <w:r w:rsidRPr="00B77505">
        <w:rPr>
          <w:sz w:val="28"/>
          <w:szCs w:val="28"/>
        </w:rPr>
        <w:t xml:space="preserve">, daň je splatná právě k tomuto datu </w:t>
      </w:r>
      <w:r w:rsidRPr="00B77505">
        <w:rPr>
          <w:b/>
          <w:bCs/>
          <w:sz w:val="28"/>
          <w:szCs w:val="28"/>
        </w:rPr>
        <w:t>(1.4.2026</w:t>
      </w:r>
      <w:r w:rsidRPr="00B77505">
        <w:rPr>
          <w:sz w:val="28"/>
          <w:szCs w:val="28"/>
        </w:rPr>
        <w:t xml:space="preserve">), </w:t>
      </w:r>
      <w:r w:rsidRPr="00B77505">
        <w:rPr>
          <w:b/>
          <w:bCs/>
          <w:sz w:val="28"/>
          <w:szCs w:val="28"/>
        </w:rPr>
        <w:t xml:space="preserve">bez ohledu na zaškrtnutí políčka o prodloužené lhůtě. </w:t>
      </w:r>
      <w:r w:rsidRPr="00B77505">
        <w:rPr>
          <w:b/>
          <w:bCs/>
          <w:sz w:val="28"/>
          <w:szCs w:val="28"/>
        </w:rPr>
        <w:lastRenderedPageBreak/>
        <w:t>Správce daně bude vycházet z reálného data podání, nikoli z deklarovaného záměru využít prodlouženou lhůtu.</w:t>
      </w:r>
    </w:p>
    <w:p w14:paraId="1BAA3486" w14:textId="77777777" w:rsidR="00B77505" w:rsidRPr="00B77505" w:rsidRDefault="00B77505" w:rsidP="00B77505">
      <w:pPr>
        <w:rPr>
          <w:sz w:val="28"/>
          <w:szCs w:val="28"/>
        </w:rPr>
      </w:pPr>
      <w:r w:rsidRPr="00B77505">
        <w:rPr>
          <w:sz w:val="28"/>
          <w:szCs w:val="28"/>
        </w:rPr>
        <w:t>Pokud by OSVČ daň uhradila až v prodloužené lhůtě (do 2.5.2026), vznikl by jí úrok z prodlení podle § 252 daňového řádu, a to od 5. pracovního dne následujícího po původním dni splatnosti (1.4.2026).</w:t>
      </w:r>
    </w:p>
    <w:p w14:paraId="3C16E92C" w14:textId="77777777" w:rsidR="00B77505" w:rsidRPr="00B77505" w:rsidRDefault="00B77505" w:rsidP="00B77505">
      <w:pPr>
        <w:rPr>
          <w:sz w:val="28"/>
          <w:szCs w:val="28"/>
        </w:rPr>
      </w:pPr>
      <w:r w:rsidRPr="00B77505">
        <w:rPr>
          <w:sz w:val="28"/>
          <w:szCs w:val="28"/>
        </w:rPr>
        <w:t>Chápu, že lhůty pro podání daňového přiznání a splatnost daně u FO jsou často matoucí, zvlášť kvůli různým možnostem prodloužení dle § 136 daňového řádu.</w:t>
      </w:r>
    </w:p>
    <w:p w14:paraId="42CAF0E9" w14:textId="77777777" w:rsidR="00B77505" w:rsidRPr="00821C71" w:rsidRDefault="00B77505" w:rsidP="00B77505">
      <w:pPr>
        <w:rPr>
          <w:b/>
          <w:bCs/>
          <w:sz w:val="28"/>
          <w:szCs w:val="28"/>
        </w:rPr>
      </w:pPr>
      <w:r w:rsidRPr="00821C71">
        <w:rPr>
          <w:b/>
          <w:bCs/>
          <w:sz w:val="28"/>
          <w:szCs w:val="28"/>
        </w:rPr>
        <w:t>Pro přehlednost - u FO za rok 2025 platí:</w:t>
      </w:r>
    </w:p>
    <w:p w14:paraId="7E88F9BA" w14:textId="77682B90" w:rsidR="00B77505" w:rsidRPr="00B77505" w:rsidRDefault="00B77505" w:rsidP="00B77505">
      <w:pPr>
        <w:rPr>
          <w:sz w:val="28"/>
          <w:szCs w:val="28"/>
        </w:rPr>
      </w:pPr>
      <w:r w:rsidRPr="00B77505">
        <w:rPr>
          <w:sz w:val="28"/>
          <w:szCs w:val="28"/>
        </w:rPr>
        <w:t>- Základní lhůta: do 1.4.2026 (§ 136 odst. 1)</w:t>
      </w:r>
      <w:r w:rsidR="00821C71">
        <w:rPr>
          <w:sz w:val="28"/>
          <w:szCs w:val="28"/>
        </w:rPr>
        <w:t xml:space="preserve"> – papírově i elektronicky</w:t>
      </w:r>
    </w:p>
    <w:p w14:paraId="67E141AA" w14:textId="77777777" w:rsidR="00B77505" w:rsidRPr="00B77505" w:rsidRDefault="00B77505" w:rsidP="00B77505">
      <w:pPr>
        <w:rPr>
          <w:sz w:val="28"/>
          <w:szCs w:val="28"/>
        </w:rPr>
      </w:pPr>
      <w:r w:rsidRPr="00B77505">
        <w:rPr>
          <w:sz w:val="28"/>
          <w:szCs w:val="28"/>
        </w:rPr>
        <w:t>- Prodloužená lhůta při elektronickém podání: do 2.5.2026 (§ 136 odst. 2 písm. a)</w:t>
      </w:r>
    </w:p>
    <w:p w14:paraId="06ECD038" w14:textId="0345D9A5" w:rsidR="00B77505" w:rsidRPr="00B77505" w:rsidRDefault="00B77505" w:rsidP="00B77505">
      <w:pPr>
        <w:rPr>
          <w:sz w:val="28"/>
          <w:szCs w:val="28"/>
        </w:rPr>
      </w:pPr>
      <w:r w:rsidRPr="00B77505">
        <w:rPr>
          <w:sz w:val="28"/>
          <w:szCs w:val="28"/>
        </w:rPr>
        <w:t>- Prodloužená lhůta při podání poradcem: do 1.7.2026 (§ 136 odst. 2 písm. b)</w:t>
      </w:r>
    </w:p>
    <w:p w14:paraId="14270BB5" w14:textId="45FCAFC3" w:rsidR="00B77505" w:rsidRPr="003D31A5" w:rsidRDefault="00B77505" w:rsidP="00B77505">
      <w:pPr>
        <w:rPr>
          <w:sz w:val="28"/>
          <w:szCs w:val="28"/>
        </w:rPr>
      </w:pPr>
      <w:r w:rsidRPr="00B77505">
        <w:rPr>
          <w:b/>
          <w:bCs/>
          <w:sz w:val="28"/>
          <w:szCs w:val="28"/>
        </w:rPr>
        <w:t>Klíčové pravidlo je, že splatnost daně se vždy váže k datu skutečného podání přiznání, ne k teoretické možnosti podat později</w:t>
      </w:r>
      <w:r w:rsidRPr="00B77505">
        <w:rPr>
          <w:sz w:val="28"/>
          <w:szCs w:val="28"/>
        </w:rPr>
        <w:t>. Když někdo podá dřív, musí i zaplatit dřív, bez ohledu na zaškrtnutá políčka v formuláři.</w:t>
      </w:r>
    </w:p>
    <w:sectPr w:rsidR="00B77505" w:rsidRPr="003D31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1A5"/>
    <w:rsid w:val="000D2B7A"/>
    <w:rsid w:val="003D31A5"/>
    <w:rsid w:val="005C389F"/>
    <w:rsid w:val="005C7C1F"/>
    <w:rsid w:val="00821C71"/>
    <w:rsid w:val="00B77505"/>
    <w:rsid w:val="00D8158D"/>
    <w:rsid w:val="00D94437"/>
    <w:rsid w:val="00ED7E47"/>
    <w:rsid w:val="00F1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B07AA"/>
  <w15:chartTrackingRefBased/>
  <w15:docId w15:val="{45F0E0AA-08F7-448D-AB00-C4839853F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D31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D31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D31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D31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D31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D31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D31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D31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D31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D31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D31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D31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D31A5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D31A5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D31A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D31A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D31A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D31A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D31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D31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D31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D31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D31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D31A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D31A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D31A5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D31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D31A5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D31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402</Words>
  <Characters>1998</Characters>
  <Application>Microsoft Office Word</Application>
  <DocSecurity>0</DocSecurity>
  <Lines>49</Lines>
  <Paragraphs>24</Paragraphs>
  <ScaleCrop>false</ScaleCrop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Ledvinková</dc:creator>
  <cp:keywords/>
  <dc:description/>
  <cp:lastModifiedBy>Jana Ledvinková</cp:lastModifiedBy>
  <cp:revision>4</cp:revision>
  <dcterms:created xsi:type="dcterms:W3CDTF">2026-01-25T14:25:00Z</dcterms:created>
  <dcterms:modified xsi:type="dcterms:W3CDTF">2026-01-25T14:28:00Z</dcterms:modified>
</cp:coreProperties>
</file>